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2"/>
          <w:u w:val="single"/>
          <w:shd w:fill="auto" w:val="clear"/>
        </w:rPr>
      </w:pPr>
    </w:p>
    <w:p>
      <w:pPr>
        <w:spacing w:before="0" w:after="0" w:line="240"/>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ASSEMBLEE GENERALE DE L’ASSOCIATION BALLON BLEU              </w:t>
      </w:r>
    </w:p>
    <w:p>
      <w:pPr>
        <w:spacing w:before="0" w:after="0" w:line="240"/>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DU 21 NOVEMBRE 2017 – EXERCICE 2016-2017</w:t>
      </w:r>
    </w:p>
    <w:p>
      <w:pPr>
        <w:spacing w:before="0" w:after="0" w:line="240"/>
        <w:ind w:right="120" w:left="120" w:firstLine="0"/>
        <w:jc w:val="left"/>
        <w:rPr>
          <w:rFonts w:ascii="Calibri" w:hAnsi="Calibri" w:cs="Calibri" w:eastAsia="Calibri"/>
          <w:color w:val="auto"/>
          <w:spacing w:val="0"/>
          <w:position w:val="0"/>
          <w:sz w:val="24"/>
          <w:shd w:fill="auto" w:val="clear"/>
        </w:rPr>
      </w:pPr>
    </w:p>
    <w:p>
      <w:pPr>
        <w:spacing w:before="0" w:after="0" w:line="240"/>
        <w:ind w:right="12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La liste des personnes présentes ou représentées figure en annexe.</w:t>
      </w:r>
    </w:p>
    <w:p>
      <w:pPr>
        <w:spacing w:before="0" w:after="0" w:line="240"/>
        <w:ind w:right="120" w:left="0" w:firstLine="0"/>
        <w:jc w:val="both"/>
        <w:rPr>
          <w:rFonts w:ascii="Calibri" w:hAnsi="Calibri" w:cs="Calibri" w:eastAsia="Calibri"/>
          <w:color w:val="auto"/>
          <w:spacing w:val="0"/>
          <w:position w:val="0"/>
          <w:sz w:val="22"/>
          <w:shd w:fill="auto" w:val="clear"/>
        </w:rPr>
      </w:pPr>
    </w:p>
    <w:p>
      <w:pPr>
        <w:spacing w:before="0" w:after="0" w:line="240"/>
        <w:ind w:right="120" w:left="1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21 novembre 2017 à 20h30, les membres de l’Association Ballon Bleu se sont réunis en assemblée générale au centre Malraux 3, à la demande de la Présidente pour délibérer sur l’ordre du jour suivant : </w:t>
      </w:r>
    </w:p>
    <w:p>
      <w:pPr>
        <w:spacing w:before="0" w:after="0" w:line="240"/>
        <w:ind w:right="120" w:left="1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120" w:left="1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Ordre du jour</w:t>
      </w:r>
      <w:r>
        <w:rPr>
          <w:rFonts w:ascii="Calibri" w:hAnsi="Calibri" w:cs="Calibri" w:eastAsia="Calibri"/>
          <w:color w:val="auto"/>
          <w:spacing w:val="0"/>
          <w:position w:val="0"/>
          <w:sz w:val="24"/>
          <w:shd w:fill="auto" w:val="clear"/>
        </w:rPr>
        <w:t xml:space="preserve"> : </w:t>
      </w:r>
    </w:p>
    <w:p>
      <w:pPr>
        <w:spacing w:before="0" w:after="0" w:line="240"/>
        <w:ind w:right="120" w:left="120" w:firstLine="0"/>
        <w:jc w:val="left"/>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Approbation du procès-verbal de l’assemblée générale du 23 novembre 2016</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Rapport moral et rapport d’activités de l’exercice 2016 - 2017</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Rapport financier présenté par la Trésorière – Approbation des comptes et quitus à la Trésorière</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prévisionnel </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Projet d’activités pour 2017-2018</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Election des membres du bureau</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Point sur les spectacles</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Révision des tarifs et des statuts</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Site internet de l’association</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Questions diverses </w:t>
      </w:r>
    </w:p>
    <w:p>
      <w:pPr>
        <w:tabs>
          <w:tab w:val="left" w:pos="5655" w:leader="none"/>
        </w:tabs>
        <w:spacing w:before="0" w:after="0" w:line="240"/>
        <w:ind w:right="0" w:left="0" w:firstLine="851"/>
        <w:jc w:val="left"/>
        <w:rPr>
          <w:rFonts w:ascii="Calibri" w:hAnsi="Calibri" w:cs="Calibri" w:eastAsia="Calibri"/>
          <w:color w:val="auto"/>
          <w:spacing w:val="0"/>
          <w:position w:val="0"/>
          <w:sz w:val="24"/>
          <w:shd w:fill="auto" w:val="clear"/>
        </w:rPr>
      </w:pPr>
    </w:p>
    <w:p>
      <w:pPr>
        <w:tabs>
          <w:tab w:val="left" w:pos="5655" w:leader="none"/>
        </w:tabs>
        <w:spacing w:before="0" w:after="0" w:line="240"/>
        <w:ind w:right="0" w:left="1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séance est présidée par Madame Geneviève Verveur.</w:t>
      </w:r>
    </w:p>
    <w:p>
      <w:pPr>
        <w:spacing w:before="0" w:after="0" w:line="240"/>
        <w:ind w:right="120" w:left="0" w:firstLine="0"/>
        <w:jc w:val="left"/>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Approbation du procès-verbal de l’assemblée générale du 23 novembre 2016</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est approuvé à l’unanimité.</w:t>
      </w:r>
    </w:p>
    <w:p>
      <w:pPr>
        <w:spacing w:before="0" w:after="0" w:line="240"/>
        <w:ind w:right="120" w:left="120" w:firstLine="0"/>
        <w:jc w:val="left"/>
        <w:rPr>
          <w:rFonts w:ascii="Calibri" w:hAnsi="Calibri" w:cs="Calibri" w:eastAsia="Calibri"/>
          <w:color w:val="auto"/>
          <w:spacing w:val="0"/>
          <w:position w:val="0"/>
          <w:sz w:val="24"/>
          <w:shd w:fill="auto" w:val="clear"/>
        </w:rPr>
      </w:pPr>
    </w:p>
    <w:p>
      <w:pPr>
        <w:spacing w:before="0" w:after="0" w:line="240"/>
        <w:ind w:right="12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Rapport moral des activités de l’exercice 2016 - 2017</w:t>
      </w: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Cette année, les inscriptions sont reparties à la hausse et nous avons pu réouvrir les cours d’éveil fermés l’année précédente. Nous avons donc de nouveau 2 cours d’éveil sportif, 2 d’éveil danse, 2 d’éveil musical et 1 d’éveil scène et 1 cours de multisports. Pour le théâtre, pas de changement particulier.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avons un total de 138 adhésions soit 50 adhésions de plus qu’en 2015-16.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changement d’horaire et de jour pour la danse a été bénéfique.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changements d’enseignants ont aussi donné une nouvelle dynamique qui plaît aux enfants et à leurs parents.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avons aussi amélioré nos moyens d’informations ; nouveaux flyers pour la rentrée, mise à jour plus régulière du site…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La répartition des inscrits dans les différentes activités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Eveil sportif : 26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Eveil musical : 15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Eveil danse : 15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Eveil scène : 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Multisports : 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 7-9 : 13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 10-11 : 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 12-14 : 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 ados : 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Théâtres adultes : 11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Théâtres séniors : 10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Nos manifestations ont été sensiblement les mêmes qu’en 2015-16.</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0"/>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Comesniliens ont présenté leur spectacle Feydeau’s folies les 18 et 19 mars 2017 à la salle de spectacle de l’Institut Notre Dame à St Germain. La représentation du 19 mars a été donnée au profit de l’association Handisport et loisirs. Nous avons pu reverser 650€ à l’association.</w:t>
      </w:r>
    </w:p>
    <w:p>
      <w:pPr>
        <w:spacing w:before="0" w:after="200" w:line="276"/>
        <w:ind w:right="0" w:left="0" w:firstLine="0"/>
        <w:jc w:val="left"/>
        <w:rPr>
          <w:rFonts w:ascii="Calibri" w:hAnsi="Calibri" w:cs="Calibri" w:eastAsia="Calibri"/>
          <w:color w:val="auto"/>
          <w:spacing w:val="0"/>
          <w:position w:val="0"/>
          <w:sz w:val="24"/>
          <w:shd w:fill="auto" w:val="clear"/>
        </w:rPr>
      </w:pPr>
    </w:p>
    <w:p>
      <w:pPr>
        <w:numPr>
          <w:ilvl w:val="0"/>
          <w:numId w:val="2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spectacles de théâtre de fin d’année se sont déroulés le samedi 20 mai en après-midi et soirée.</w:t>
      </w:r>
    </w:p>
    <w:p>
      <w:pPr>
        <w:spacing w:before="0" w:after="200" w:line="276"/>
        <w:ind w:right="0" w:left="720" w:firstLine="0"/>
        <w:jc w:val="left"/>
        <w:rPr>
          <w:rFonts w:ascii="Calibri" w:hAnsi="Calibri" w:cs="Calibri" w:eastAsia="Calibri"/>
          <w:color w:val="auto"/>
          <w:spacing w:val="0"/>
          <w:position w:val="0"/>
          <w:sz w:val="24"/>
          <w:shd w:fill="auto" w:val="clear"/>
        </w:rPr>
      </w:pP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Théâtre en délire, troupe des séniors a présenté son spectacle « Bienvenue chez Francis » le vendredi 30 juin et samedi 1er juillet sous forme d’Apéro-spectacle.</w:t>
      </w:r>
    </w:p>
    <w:p>
      <w:pPr>
        <w:spacing w:before="0" w:after="200" w:line="276"/>
        <w:ind w:right="0" w:left="720" w:firstLine="0"/>
        <w:jc w:val="left"/>
        <w:rPr>
          <w:rFonts w:ascii="Calibri" w:hAnsi="Calibri" w:cs="Calibri" w:eastAsia="Calibri"/>
          <w:color w:val="auto"/>
          <w:spacing w:val="0"/>
          <w:position w:val="0"/>
          <w:sz w:val="24"/>
          <w:shd w:fill="auto" w:val="clear"/>
        </w:rPr>
      </w:pPr>
    </w:p>
    <w:p>
      <w:pPr>
        <w:numPr>
          <w:ilvl w:val="0"/>
          <w:numId w:val="2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démonstrations des groupes éveil ont eu lieu dans les salles de cours sur les créneaux horaires habituels car nous avons de plus en plus de mal à obtenir la salle Brassens pour les spectacles et répétitions.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 rapport est soumis au vote et adopté à l’unanimité.</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Rapport financier et bilan prévisionnel</w:t>
      </w:r>
    </w:p>
    <w:p>
      <w:pPr>
        <w:spacing w:before="0" w:after="0" w:line="240"/>
        <w:ind w:right="0" w:left="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Rapport financier présenté (cf. feuille jointe)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 rapport est soumis au vote et adopté à l’unanimité.</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Budget prévisionnel (voir feuille jointe)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 rapport est soumis au vote et adopté à l’unanimité.</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left"/>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Projet d’activités pour 2017 - 2018</w:t>
      </w:r>
    </w:p>
    <w:p>
      <w:pPr>
        <w:tabs>
          <w:tab w:val="left" w:pos="5655" w:leader="none"/>
        </w:tabs>
        <w:spacing w:before="0" w:after="0" w:line="240"/>
        <w:ind w:right="0" w:left="0" w:firstLine="0"/>
        <w:jc w:val="left"/>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Participation au téléthon avec le Théâtre en délire qui reprend « Bienvenue chez Francis » le vendredi 8 décembre 2017 au foyer du centre Malraux 3 à 20h30.</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Comesniliens reprennent Feydeau’s Folies le samedi 16 décembre au Mesnil et cette soirée sera donnée au profit de l’association de sport adapté « Ovale et Sens ». C’est un groupe de jeunes adultes en situation de handicap mental qui jouent au rugby encadré par une équipe de bénévoles. Ovale et Sens fait partie du Club MLSGP et participe au championnat de sport adapté.</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pensons élaborer un questionnaire pour les familles en fin de saison, en vue de toujours améliorer la qualité des cours.</w:t>
      </w: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du spectacle des 4 groupes de théâtre enfants et ados : le samedi 26 mai 2018</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Pour les groupes d’éveil, Christine (éveil danse) fait 3 démonstrations dans l’année pour les familles, à la fin de chaque trimestre. Wellington (éveil sportif et Multisports) fait 1 mercredi après-midi en juin.</w:t>
      </w:r>
    </w:p>
    <w:p>
      <w:pPr>
        <w:spacing w:before="0" w:after="0" w:line="240"/>
        <w:ind w:right="0" w:left="72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Tarifs des cotisations</w:t>
      </w:r>
    </w:p>
    <w:p>
      <w:pPr>
        <w:spacing w:before="0" w:after="0" w:line="240"/>
        <w:ind w:right="0" w:left="0" w:firstLine="0"/>
        <w:jc w:val="both"/>
        <w:rPr>
          <w:rFonts w:ascii="Calibri" w:hAnsi="Calibri" w:cs="Calibri" w:eastAsia="Calibri"/>
          <w:b/>
          <w:color w:val="auto"/>
          <w:spacing w:val="0"/>
          <w:position w:val="0"/>
          <w:sz w:val="24"/>
          <w:u w:val="single"/>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 d’augmentation pour la prochaine rentrée.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Point sur les Spectacles de fin d’année : </w:t>
      </w:r>
    </w:p>
    <w:p>
      <w:pPr>
        <w:spacing w:before="0" w:after="0" w:line="240"/>
        <w:ind w:right="0" w:left="0" w:firstLine="0"/>
        <w:jc w:val="both"/>
        <w:rPr>
          <w:rFonts w:ascii="Calibri" w:hAnsi="Calibri" w:cs="Calibri" w:eastAsia="Calibri"/>
          <w:b/>
          <w:color w:val="auto"/>
          <w:spacing w:val="0"/>
          <w:position w:val="0"/>
          <w:sz w:val="24"/>
          <w:u w:val="single"/>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préparation des spectacles nécessite des répétitions sur scène notamment à l’approche de la date des représentations. Nous tenons à vous informer qu’à ce jour nous rencontrons de réelles difficultés pour obtenir des créneaux suffisants de répétitions dans la salle G. Brassens.</w:t>
      </w:r>
    </w:p>
    <w:p>
      <w:pPr>
        <w:spacing w:before="0" w:after="0" w:line="240"/>
        <w:ind w:right="0" w:left="72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Election des membres du bureau : </w:t>
      </w: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Mme Nathalie-Annecy Hérault souhaite quitter la trésorerie pour se consacrer au site internet. </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 Jean Claude Raguideau, adhérent du groupe théâtre adultes se présente en tant que Trésorier et est élu à l’unanimité. </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autres membres du bureau gardent leur fonction.</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Questions diverses</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L’envoi des convocations pour notre Assemblée Générale se fera dorénavant par mail sauf pour les personnes qui n’ont pas d’ordinateur et à qui, nous continuerons d’envoyer un courrier postal.</w:t>
      </w:r>
    </w:p>
    <w:p>
      <w:pPr>
        <w:tabs>
          <w:tab w:val="left" w:pos="5655"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La séance est levée à 22h30</w:t>
      </w: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both"/>
        <w:rPr>
          <w:rFonts w:ascii="Calibri" w:hAnsi="Calibri" w:cs="Calibri" w:eastAsia="Calibri"/>
          <w:b/>
          <w:color w:val="auto"/>
          <w:spacing w:val="0"/>
          <w:position w:val="0"/>
          <w:sz w:val="24"/>
          <w:u w:val="single"/>
          <w:shd w:fill="auto" w:val="clear"/>
        </w:rPr>
      </w:pPr>
    </w:p>
    <w:p>
      <w:pPr>
        <w:tabs>
          <w:tab w:val="left" w:pos="565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0">
    <w:abstractNumId w:val="18"/>
  </w:num>
  <w:num w:numId="22">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